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189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092342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28AB5E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JULY, 2024</w:t>
      </w:r>
    </w:p>
    <w:p w14:paraId="515413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45"/>
        <w:gridCol w:w="2113"/>
        <w:gridCol w:w="2532"/>
        <w:gridCol w:w="2670"/>
        <w:gridCol w:w="2949"/>
      </w:tblGrid>
      <w:tr w14:paraId="4FF0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" w:type="dxa"/>
          </w:tcPr>
          <w:p w14:paraId="218D9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5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3037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54E1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63D2B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257D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30F5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94215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2731315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BSSC/32/2023  NAOMI SUOBO V. EBIMIEGHA GBEINGBO </w:t>
            </w:r>
          </w:p>
        </w:tc>
        <w:tc>
          <w:tcPr>
            <w:tcW w:w="2126" w:type="dxa"/>
          </w:tcPr>
          <w:p w14:paraId="253E796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3/7/2024</w:t>
            </w:r>
          </w:p>
        </w:tc>
        <w:tc>
          <w:tcPr>
            <w:tcW w:w="2552" w:type="dxa"/>
          </w:tcPr>
          <w:p w14:paraId="68C3162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5/7/2024</w:t>
            </w:r>
          </w:p>
        </w:tc>
        <w:tc>
          <w:tcPr>
            <w:tcW w:w="2693" w:type="dxa"/>
          </w:tcPr>
          <w:p w14:paraId="1F353AB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WORKING DAY</w:t>
            </w:r>
          </w:p>
        </w:tc>
        <w:tc>
          <w:tcPr>
            <w:tcW w:w="2977" w:type="dxa"/>
          </w:tcPr>
          <w:p w14:paraId="581B78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8BE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3DAEE4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4395" w:type="dxa"/>
          </w:tcPr>
          <w:p w14:paraId="60F531D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BSSC/51/2023 MRS. KPAKIAMA TIMIPERE V. MR. ETETE ODEGHILEMONO &amp; ANOR</w:t>
            </w:r>
          </w:p>
        </w:tc>
        <w:tc>
          <w:tcPr>
            <w:tcW w:w="2126" w:type="dxa"/>
          </w:tcPr>
          <w:p w14:paraId="39865A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8/6/2024</w:t>
            </w:r>
          </w:p>
        </w:tc>
        <w:tc>
          <w:tcPr>
            <w:tcW w:w="2552" w:type="dxa"/>
          </w:tcPr>
          <w:p w14:paraId="724226B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17/7/2024</w:t>
            </w:r>
          </w:p>
        </w:tc>
        <w:tc>
          <w:tcPr>
            <w:tcW w:w="2693" w:type="dxa"/>
          </w:tcPr>
          <w:p w14:paraId="6ED41AE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 WORKING DAY</w:t>
            </w:r>
          </w:p>
        </w:tc>
        <w:tc>
          <w:tcPr>
            <w:tcW w:w="2977" w:type="dxa"/>
          </w:tcPr>
          <w:p w14:paraId="5A1954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4C8CCE">
      <w:pPr>
        <w:rPr>
          <w:rFonts w:ascii="Times New Roman" w:hAnsi="Times New Roman" w:cs="Times New Roman"/>
        </w:rPr>
      </w:pPr>
    </w:p>
    <w:p w14:paraId="0BC2A636">
      <w:pPr>
        <w:rPr>
          <w:rFonts w:ascii="Times New Roman" w:hAnsi="Times New Roman" w:cs="Times New Roman"/>
        </w:rPr>
      </w:pPr>
    </w:p>
    <w:p w14:paraId="456F244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NUMBER OF CASES EXECUTED: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(TWO)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53CECC1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36195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824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LLsAgsrAgAAZ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B82416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9AA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17/07/2024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FQlcTy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Z1QYpjGhr+INpAv&#10;0JJJ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VCVxP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F9AAE6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17/07/2024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F799A6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37262748">
      <w:pPr>
        <w:rPr>
          <w:rFonts w:ascii="Times New Roman" w:hAnsi="Times New Roman" w:cs="Times New Roman"/>
          <w:lang w:val="en-GB"/>
        </w:rPr>
      </w:pPr>
    </w:p>
    <w:p w14:paraId="3333EFEB"/>
    <w:p w14:paraId="7EE67A76"/>
    <w:p w14:paraId="361E4859"/>
    <w:p w14:paraId="5B922422"/>
    <w:p w14:paraId="23CA87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2BBE4B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3E51A8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JULY, 2024</w:t>
      </w:r>
    </w:p>
    <w:p w14:paraId="5DB1B0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42"/>
        <w:gridCol w:w="2113"/>
        <w:gridCol w:w="2533"/>
        <w:gridCol w:w="2671"/>
        <w:gridCol w:w="2950"/>
      </w:tblGrid>
      <w:tr w14:paraId="23EA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" w:type="dxa"/>
          </w:tcPr>
          <w:p w14:paraId="04C6D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5C84D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F7BF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02661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22A49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201D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789E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C58F09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7B11DF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BSSSC/35/2023  YALAH GLORIA V. SEGUN BOKULA</w:t>
            </w:r>
          </w:p>
        </w:tc>
        <w:tc>
          <w:tcPr>
            <w:tcW w:w="2126" w:type="dxa"/>
          </w:tcPr>
          <w:p w14:paraId="77BA7EE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24/5/2024</w:t>
            </w:r>
          </w:p>
        </w:tc>
        <w:tc>
          <w:tcPr>
            <w:tcW w:w="2552" w:type="dxa"/>
          </w:tcPr>
          <w:p w14:paraId="48A49F1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16/7/2024</w:t>
            </w:r>
          </w:p>
        </w:tc>
        <w:tc>
          <w:tcPr>
            <w:tcW w:w="2693" w:type="dxa"/>
          </w:tcPr>
          <w:p w14:paraId="6E792B5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 WORKING DAYS</w:t>
            </w:r>
          </w:p>
        </w:tc>
        <w:tc>
          <w:tcPr>
            <w:tcW w:w="2977" w:type="dxa"/>
          </w:tcPr>
          <w:p w14:paraId="397FD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3045836">
      <w:pPr>
        <w:rPr>
          <w:rFonts w:ascii="Times New Roman" w:hAnsi="Times New Roman" w:cs="Times New Roman"/>
        </w:rPr>
      </w:pPr>
    </w:p>
    <w:p w14:paraId="58B8CFAE">
      <w:pPr>
        <w:rPr>
          <w:rFonts w:ascii="Times New Roman" w:hAnsi="Times New Roman" w:cs="Times New Roman"/>
        </w:rPr>
      </w:pPr>
    </w:p>
    <w:p w14:paraId="45042BAB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NUMBER OF CASES EXECUTED</w:t>
      </w:r>
      <w:r>
        <w:rPr>
          <w:rFonts w:ascii="Times New Roman" w:hAnsi="Times New Roman" w:cs="Times New Roman"/>
          <w:lang w:val="en-GB"/>
        </w:rPr>
        <w:t xml:space="preserve">: 1 </w:t>
      </w:r>
      <w:r>
        <w:rPr>
          <w:rFonts w:ascii="Times New Roman" w:hAnsi="Times New Roman" w:cs="Times New Roman"/>
          <w:b/>
          <w:bCs/>
          <w:lang w:val="en-GB"/>
        </w:rPr>
        <w:t>(ONE)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NUMBER OF CASES NOT EXECUTED: </w:t>
      </w:r>
    </w:p>
    <w:p w14:paraId="4C0C075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7620</wp:posOffset>
            </wp:positionV>
            <wp:extent cx="18415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962C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HfVhPi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HfVhPi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A1962C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05D8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17/07/2024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vUm29sAAAALAQAADwAAAAAAAAABACAAAAAiAAAAZHJzL2Rvd25yZXYueG1sUEsB&#10;AhQAFAAAAAgAh07iQD1c7ZkrAgAAZ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905D8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17/07/2024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482E56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6933D0AE"/>
    <w:p w14:paraId="488B9771"/>
    <w:p w14:paraId="5B8E9B75"/>
    <w:p w14:paraId="51798744"/>
    <w:p w14:paraId="02F83C7F"/>
    <w:p w14:paraId="6CBF3D59"/>
    <w:p w14:paraId="2BA1C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7978FE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31C717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JULY, 2024</w:t>
      </w:r>
    </w:p>
    <w:p w14:paraId="3DD90A0E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40"/>
        <w:gridCol w:w="2114"/>
        <w:gridCol w:w="2533"/>
        <w:gridCol w:w="2671"/>
        <w:gridCol w:w="2951"/>
      </w:tblGrid>
      <w:tr w14:paraId="5D76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A639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6929F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0AAA3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40569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553FA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0502F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2FF4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4A5660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4846EE8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BSSC/3/2024 DAN.  I. JENNIFER V. PROPHETESS (MRS) PRIYE D. OKARA</w:t>
            </w:r>
          </w:p>
        </w:tc>
        <w:tc>
          <w:tcPr>
            <w:tcW w:w="2126" w:type="dxa"/>
          </w:tcPr>
          <w:p w14:paraId="6438C94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25/1/2024</w:t>
            </w:r>
          </w:p>
        </w:tc>
        <w:tc>
          <w:tcPr>
            <w:tcW w:w="2552" w:type="dxa"/>
          </w:tcPr>
          <w:p w14:paraId="718E1FF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4/7/2024</w:t>
            </w:r>
          </w:p>
        </w:tc>
        <w:tc>
          <w:tcPr>
            <w:tcW w:w="2693" w:type="dxa"/>
          </w:tcPr>
          <w:p w14:paraId="746C9CD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 WORKING DAYS</w:t>
            </w:r>
          </w:p>
        </w:tc>
        <w:tc>
          <w:tcPr>
            <w:tcW w:w="2977" w:type="dxa"/>
          </w:tcPr>
          <w:p w14:paraId="05C9F6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5173C0">
      <w:pPr>
        <w:rPr>
          <w:rFonts w:ascii="Times New Roman" w:hAnsi="Times New Roman" w:cs="Times New Roman"/>
        </w:rPr>
      </w:pPr>
    </w:p>
    <w:p w14:paraId="0DD2634C">
      <w:pPr>
        <w:rPr>
          <w:rFonts w:ascii="Times New Roman" w:hAnsi="Times New Roman" w:cs="Times New Roman"/>
        </w:rPr>
      </w:pPr>
      <w:bookmarkStart w:id="0" w:name="_GoBack"/>
      <w:bookmarkEnd w:id="0"/>
    </w:p>
    <w:p w14:paraId="5B38063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272415</wp:posOffset>
            </wp:positionV>
            <wp:extent cx="1841500" cy="76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w:t xml:space="preserve">NUMBER OF CASES EXECUTED: </w:t>
      </w:r>
      <w:r>
        <w:rPr>
          <w:rFonts w:ascii="Times New Roman" w:hAnsi="Times New Roman" w:cs="Times New Roman"/>
          <w:b/>
          <w:bCs/>
          <w:lang w:val="en-GB"/>
        </w:rPr>
        <w:t>1 (ONE)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0F53613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BE53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A6Kjt4rAgAAZ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9BE53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03A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17/07/2024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y50Sg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E03A47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17/07/2024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CC66BA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331BCCBE"/>
    <w:p w14:paraId="4A7306B7"/>
    <w:p w14:paraId="35A933D2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40"/>
    <w:rsid w:val="000D4540"/>
    <w:rsid w:val="001410E5"/>
    <w:rsid w:val="001E4D91"/>
    <w:rsid w:val="00D12BC2"/>
    <w:rsid w:val="00D95B5B"/>
    <w:rsid w:val="00E529C3"/>
    <w:rsid w:val="331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2025-03-28T08:56:00Z</dcterms:created>
  <dc:creator>Small Claims Court</dc:creator>
  <cp:lastModifiedBy>Danseaba Technologies</cp:lastModifiedBy>
  <dcterms:modified xsi:type="dcterms:W3CDTF">2025-03-28T13:54:42Z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AF0BAC584F03489B9C17403064ED6552_13</vt:lpwstr>
  </property>
</Properties>
</file>